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866" w:rsidRPr="00FF793A" w:rsidRDefault="00FF793A" w:rsidP="002F5866">
      <w:pPr>
        <w:tabs>
          <w:tab w:val="center" w:pos="1985"/>
          <w:tab w:val="center" w:pos="6946"/>
        </w:tabs>
        <w:jc w:val="center"/>
        <w:rPr>
          <w:b/>
          <w:sz w:val="26"/>
          <w:szCs w:val="26"/>
        </w:rPr>
      </w:pPr>
      <w:r>
        <w:rPr>
          <w:sz w:val="26"/>
          <w:szCs w:val="26"/>
        </w:rPr>
        <w:t xml:space="preserve">       </w:t>
      </w:r>
      <w:r w:rsidRPr="00FF793A">
        <w:rPr>
          <w:sz w:val="26"/>
          <w:szCs w:val="26"/>
        </w:rPr>
        <w:t>ỦY BAN NHÂN DÂN</w:t>
      </w:r>
      <w:r w:rsidR="002F5866" w:rsidRPr="00FF793A">
        <w:rPr>
          <w:b/>
          <w:sz w:val="26"/>
          <w:szCs w:val="26"/>
        </w:rPr>
        <w:tab/>
        <w:t>CỘNG HÒA XÃ HỘI CHỦ NGHĨA VIỆT NAM</w:t>
      </w:r>
    </w:p>
    <w:p w:rsidR="00FF793A" w:rsidRPr="00FF793A" w:rsidRDefault="00FF793A" w:rsidP="002F5866">
      <w:pPr>
        <w:tabs>
          <w:tab w:val="center" w:pos="1985"/>
          <w:tab w:val="center" w:pos="6946"/>
        </w:tabs>
        <w:ind w:left="-342" w:firstLine="57"/>
        <w:rPr>
          <w:sz w:val="26"/>
          <w:szCs w:val="26"/>
        </w:rPr>
      </w:pPr>
      <w:r w:rsidRPr="00FF793A">
        <w:rPr>
          <w:sz w:val="26"/>
          <w:szCs w:val="26"/>
        </w:rPr>
        <w:t xml:space="preserve">              QUẬN TÂN BÌNH</w:t>
      </w:r>
      <w:r w:rsidR="002F5866" w:rsidRPr="00FF793A">
        <w:rPr>
          <w:sz w:val="26"/>
          <w:szCs w:val="26"/>
        </w:rPr>
        <w:t xml:space="preserve"> </w:t>
      </w:r>
      <w:r w:rsidRPr="00FF793A">
        <w:rPr>
          <w:sz w:val="26"/>
          <w:szCs w:val="26"/>
        </w:rPr>
        <w:t xml:space="preserve">                                 </w:t>
      </w:r>
      <w:r w:rsidRPr="00FF793A">
        <w:rPr>
          <w:b/>
          <w:sz w:val="26"/>
          <w:szCs w:val="26"/>
        </w:rPr>
        <w:t>Độc lập – Tự do – Hạnh phúc</w:t>
      </w:r>
    </w:p>
    <w:p w:rsidR="002F5866" w:rsidRPr="00FF793A" w:rsidRDefault="00C55BD2" w:rsidP="002F5866">
      <w:pPr>
        <w:tabs>
          <w:tab w:val="center" w:pos="1985"/>
          <w:tab w:val="center" w:pos="6946"/>
        </w:tabs>
        <w:ind w:left="-342" w:firstLine="57"/>
        <w:rPr>
          <w:sz w:val="26"/>
          <w:szCs w:val="26"/>
        </w:rPr>
      </w:pPr>
      <w:r>
        <w:rPr>
          <w:noProof/>
          <w:sz w:val="26"/>
          <w:szCs w:val="26"/>
        </w:rPr>
        <mc:AlternateContent>
          <mc:Choice Requires="wps">
            <w:drawing>
              <wp:anchor distT="0" distB="0" distL="114300" distR="114300" simplePos="0" relativeHeight="251659776" behindDoc="0" locked="0" layoutInCell="1" allowOverlap="1">
                <wp:simplePos x="0" y="0"/>
                <wp:positionH relativeFrom="column">
                  <wp:posOffset>3129915</wp:posOffset>
                </wp:positionH>
                <wp:positionV relativeFrom="paragraph">
                  <wp:posOffset>43180</wp:posOffset>
                </wp:positionV>
                <wp:extent cx="2000250" cy="9525"/>
                <wp:effectExtent l="0" t="0" r="19050" b="28575"/>
                <wp:wrapNone/>
                <wp:docPr id="6" name="Straight Connector 6"/>
                <wp:cNvGraphicFramePr/>
                <a:graphic xmlns:a="http://schemas.openxmlformats.org/drawingml/2006/main">
                  <a:graphicData uri="http://schemas.microsoft.com/office/word/2010/wordprocessingShape">
                    <wps:wsp>
                      <wps:cNvCnPr/>
                      <wps:spPr>
                        <a:xfrm flipV="1">
                          <a:off x="0" y="0"/>
                          <a:ext cx="2000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56BC01" id="Straight Connector 6" o:spid="_x0000_s1026" style="position:absolute;flip:y;z-index:251659776;visibility:visible;mso-wrap-style:square;mso-wrap-distance-left:9pt;mso-wrap-distance-top:0;mso-wrap-distance-right:9pt;mso-wrap-distance-bottom:0;mso-position-horizontal:absolute;mso-position-horizontal-relative:text;mso-position-vertical:absolute;mso-position-vertical-relative:text" from="246.45pt,3.4pt" to="403.9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" strokecolor="black [3200]" strokeweight=".5pt">
                <v:stroke joinstyle="miter"/>
              </v:line>
            </w:pict>
          </mc:Fallback>
        </mc:AlternateContent>
      </w:r>
      <w:r w:rsidR="002F5866" w:rsidRPr="00FF793A">
        <w:rPr>
          <w:sz w:val="26"/>
          <w:szCs w:val="26"/>
        </w:rPr>
        <w:t xml:space="preserve">   </w:t>
      </w:r>
      <w:r w:rsidR="002F5866" w:rsidRPr="00FF793A">
        <w:rPr>
          <w:b/>
          <w:sz w:val="26"/>
          <w:szCs w:val="26"/>
        </w:rPr>
        <w:t xml:space="preserve">PHÒNG GIÁO DỤC VÀ ĐÀO TẠO                </w:t>
      </w:r>
      <w:r w:rsidR="002F5866" w:rsidRPr="00FF793A">
        <w:rPr>
          <w:sz w:val="26"/>
          <w:szCs w:val="26"/>
        </w:rPr>
        <w:t xml:space="preserve"> </w:t>
      </w:r>
    </w:p>
    <w:p w:rsidR="002F5866" w:rsidRDefault="002F5866" w:rsidP="002F5866">
      <w:pPr>
        <w:tabs>
          <w:tab w:val="center" w:pos="1276"/>
          <w:tab w:val="left" w:pos="4962"/>
        </w:tabs>
        <w:jc w:val="both"/>
        <w:rPr>
          <w:b/>
          <w:sz w:val="12"/>
          <w:szCs w:val="26"/>
        </w:rPr>
      </w:pPr>
      <w:r>
        <w:rPr>
          <w:noProof/>
        </w:rPr>
        <mc:AlternateContent>
          <mc:Choice Requires="wps">
            <w:drawing>
              <wp:anchor distT="0" distB="0" distL="114300" distR="114300" simplePos="0" relativeHeight="251656704" behindDoc="0" locked="0" layoutInCell="1" allowOverlap="1" wp14:anchorId="3F765DC9" wp14:editId="3AF8C6A8">
                <wp:simplePos x="0" y="0"/>
                <wp:positionH relativeFrom="column">
                  <wp:posOffset>681355</wp:posOffset>
                </wp:positionH>
                <wp:positionV relativeFrom="paragraph">
                  <wp:posOffset>28575</wp:posOffset>
                </wp:positionV>
                <wp:extent cx="750570" cy="635"/>
                <wp:effectExtent l="0" t="0" r="3048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5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B82DE4" id="_x0000_t32" coordsize="21600,21600" o:spt="32" o:oned="t" path="m,l21600,21600e" filled="f">
                <v:path arrowok="t" fillok="f" o:connecttype="none"/>
                <o:lock v:ext="edit" shapetype="t"/>
              </v:shapetype>
              <v:shape id="Straight Arrow Connector 2" o:spid="_x0000_s1026" type="#_x0000_t32" style="position:absolute;margin-left:53.65pt;margin-top:2.25pt;width:59.1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"/>
            </w:pict>
          </mc:Fallback>
        </mc:AlternateContent>
      </w:r>
      <w:r>
        <w:rPr>
          <w:b/>
          <w:sz w:val="26"/>
          <w:szCs w:val="26"/>
        </w:rPr>
        <w:t xml:space="preserve">   </w:t>
      </w:r>
    </w:p>
    <w:p w:rsidR="002F5866" w:rsidRDefault="002F5866" w:rsidP="002F5866">
      <w:pPr>
        <w:tabs>
          <w:tab w:val="center" w:pos="1985"/>
          <w:tab w:val="left" w:pos="5103"/>
        </w:tabs>
        <w:rPr>
          <w:b/>
          <w:sz w:val="14"/>
          <w:szCs w:val="28"/>
        </w:rPr>
      </w:pPr>
      <w:r>
        <w:rPr>
          <w:sz w:val="26"/>
          <w:szCs w:val="26"/>
        </w:rPr>
        <w:t xml:space="preserve">       </w:t>
      </w:r>
      <w:r>
        <w:rPr>
          <w:sz w:val="28"/>
          <w:szCs w:val="28"/>
        </w:rPr>
        <w:t xml:space="preserve">Số: </w:t>
      </w:r>
      <w:r w:rsidR="00C2300D">
        <w:rPr>
          <w:sz w:val="28"/>
          <w:szCs w:val="28"/>
        </w:rPr>
        <w:t>1527</w:t>
      </w:r>
      <w:r>
        <w:rPr>
          <w:sz w:val="28"/>
          <w:szCs w:val="28"/>
        </w:rPr>
        <w:t>/KH-GDĐT</w:t>
      </w:r>
      <w:r w:rsidR="00C55BD2">
        <w:rPr>
          <w:sz w:val="28"/>
          <w:szCs w:val="28"/>
        </w:rPr>
        <w:t>-YT</w:t>
      </w:r>
      <w:r>
        <w:rPr>
          <w:sz w:val="28"/>
          <w:szCs w:val="28"/>
        </w:rPr>
        <w:t xml:space="preserve">        </w:t>
      </w:r>
      <w:r w:rsidR="00FF793A">
        <w:rPr>
          <w:sz w:val="28"/>
          <w:szCs w:val="28"/>
        </w:rPr>
        <w:t xml:space="preserve">   </w:t>
      </w:r>
      <w:r>
        <w:rPr>
          <w:sz w:val="28"/>
          <w:szCs w:val="28"/>
        </w:rPr>
        <w:t xml:space="preserve">       </w:t>
      </w:r>
      <w:r>
        <w:rPr>
          <w:i/>
          <w:sz w:val="28"/>
          <w:szCs w:val="28"/>
        </w:rPr>
        <w:t xml:space="preserve">Tân Bình, ngày  </w:t>
      </w:r>
      <w:r w:rsidR="00C2300D">
        <w:rPr>
          <w:i/>
          <w:sz w:val="28"/>
          <w:szCs w:val="28"/>
        </w:rPr>
        <w:t>07</w:t>
      </w:r>
      <w:r w:rsidR="002C5E59">
        <w:rPr>
          <w:i/>
          <w:sz w:val="28"/>
          <w:szCs w:val="28"/>
        </w:rPr>
        <w:t xml:space="preserve">  tháng  </w:t>
      </w:r>
      <w:r w:rsidR="00031B09">
        <w:rPr>
          <w:i/>
          <w:sz w:val="28"/>
          <w:szCs w:val="28"/>
        </w:rPr>
        <w:t>9</w:t>
      </w:r>
      <w:r>
        <w:rPr>
          <w:i/>
          <w:sz w:val="28"/>
          <w:szCs w:val="28"/>
        </w:rPr>
        <w:t xml:space="preserve">  năm 202</w:t>
      </w:r>
      <w:r w:rsidR="00031B09">
        <w:rPr>
          <w:i/>
          <w:sz w:val="28"/>
          <w:szCs w:val="28"/>
        </w:rPr>
        <w:t>3</w:t>
      </w:r>
    </w:p>
    <w:p w:rsidR="002F5866" w:rsidRDefault="002F5866" w:rsidP="002F5866">
      <w:pPr>
        <w:jc w:val="center"/>
        <w:rPr>
          <w:b/>
          <w:sz w:val="28"/>
          <w:szCs w:val="28"/>
        </w:rPr>
      </w:pPr>
    </w:p>
    <w:p w:rsidR="00031B09" w:rsidRDefault="00031B09" w:rsidP="002F5866">
      <w:pPr>
        <w:jc w:val="center"/>
        <w:rPr>
          <w:b/>
          <w:sz w:val="28"/>
          <w:szCs w:val="28"/>
        </w:rPr>
      </w:pPr>
    </w:p>
    <w:p w:rsidR="002F5866" w:rsidRDefault="002F5866" w:rsidP="002F5866">
      <w:pPr>
        <w:jc w:val="center"/>
        <w:rPr>
          <w:b/>
          <w:sz w:val="28"/>
          <w:szCs w:val="28"/>
        </w:rPr>
      </w:pPr>
      <w:r>
        <w:rPr>
          <w:b/>
          <w:sz w:val="28"/>
          <w:szCs w:val="28"/>
        </w:rPr>
        <w:t>KẾ HOẠCH</w:t>
      </w:r>
    </w:p>
    <w:p w:rsidR="002F5866" w:rsidRDefault="007E4A13" w:rsidP="002F5866">
      <w:pPr>
        <w:jc w:val="center"/>
        <w:rPr>
          <w:b/>
          <w:sz w:val="28"/>
          <w:szCs w:val="28"/>
        </w:rPr>
      </w:pPr>
      <w:r>
        <w:rPr>
          <w:b/>
          <w:sz w:val="28"/>
          <w:szCs w:val="28"/>
        </w:rPr>
        <w:t xml:space="preserve">Thực hiện </w:t>
      </w:r>
      <w:r w:rsidR="002C5E59">
        <w:rPr>
          <w:b/>
          <w:sz w:val="28"/>
          <w:szCs w:val="28"/>
        </w:rPr>
        <w:t>các hoạt động hưởng ứng Tháng A</w:t>
      </w:r>
      <w:r w:rsidR="002F5866">
        <w:rPr>
          <w:b/>
          <w:sz w:val="28"/>
          <w:szCs w:val="28"/>
        </w:rPr>
        <w:t xml:space="preserve">n toàn giao thông </w:t>
      </w:r>
    </w:p>
    <w:p w:rsidR="002F5866" w:rsidRDefault="002C5E59" w:rsidP="002F5866">
      <w:pPr>
        <w:jc w:val="center"/>
        <w:rPr>
          <w:b/>
          <w:sz w:val="28"/>
          <w:szCs w:val="28"/>
        </w:rPr>
      </w:pPr>
      <w:r>
        <w:rPr>
          <w:b/>
          <w:sz w:val="28"/>
          <w:szCs w:val="28"/>
        </w:rPr>
        <w:t xml:space="preserve">Tháng 9 </w:t>
      </w:r>
      <w:r w:rsidR="002F5866">
        <w:rPr>
          <w:b/>
          <w:sz w:val="28"/>
          <w:szCs w:val="28"/>
        </w:rPr>
        <w:t>năm 202</w:t>
      </w:r>
      <w:r w:rsidR="00031B09">
        <w:rPr>
          <w:b/>
          <w:sz w:val="28"/>
          <w:szCs w:val="28"/>
        </w:rPr>
        <w:t>3</w:t>
      </w:r>
    </w:p>
    <w:p w:rsidR="002F5866" w:rsidRDefault="002F5866" w:rsidP="002F5866">
      <w:pPr>
        <w:tabs>
          <w:tab w:val="left" w:pos="6675"/>
        </w:tabs>
        <w:rPr>
          <w:b/>
          <w:sz w:val="28"/>
          <w:szCs w:val="28"/>
        </w:rPr>
      </w:pPr>
      <w:r>
        <w:rPr>
          <w:noProof/>
        </w:rPr>
        <mc:AlternateContent>
          <mc:Choice Requires="wps">
            <w:drawing>
              <wp:anchor distT="0" distB="0" distL="114300" distR="114300" simplePos="0" relativeHeight="251658752" behindDoc="0" locked="0" layoutInCell="1" allowOverlap="1">
                <wp:simplePos x="0" y="0"/>
                <wp:positionH relativeFrom="column">
                  <wp:posOffset>2675890</wp:posOffset>
                </wp:positionH>
                <wp:positionV relativeFrom="paragraph">
                  <wp:posOffset>90805</wp:posOffset>
                </wp:positionV>
                <wp:extent cx="1045845" cy="9525"/>
                <wp:effectExtent l="0" t="0" r="20955"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584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62C57"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7pt,7.15pt" to="293.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"/>
            </w:pict>
          </mc:Fallback>
        </mc:AlternateContent>
      </w:r>
    </w:p>
    <w:p w:rsidR="00000A2A" w:rsidRPr="00C55BD2" w:rsidRDefault="002F5866" w:rsidP="00C55BD2">
      <w:pPr>
        <w:widowControl w:val="0"/>
        <w:tabs>
          <w:tab w:val="left" w:pos="851"/>
        </w:tabs>
        <w:spacing w:before="60" w:after="60"/>
        <w:jc w:val="both"/>
        <w:rPr>
          <w:sz w:val="2"/>
          <w:szCs w:val="28"/>
        </w:rPr>
      </w:pPr>
      <w:r>
        <w:rPr>
          <w:sz w:val="28"/>
          <w:szCs w:val="28"/>
        </w:rPr>
        <w:tab/>
      </w:r>
    </w:p>
    <w:p w:rsidR="002F5866" w:rsidRDefault="00C55BD2" w:rsidP="00C55BD2">
      <w:pPr>
        <w:spacing w:line="360" w:lineRule="auto"/>
        <w:ind w:right="-56" w:firstLine="720"/>
        <w:jc w:val="both"/>
        <w:rPr>
          <w:sz w:val="28"/>
          <w:szCs w:val="28"/>
        </w:rPr>
      </w:pPr>
      <w:r>
        <w:rPr>
          <w:sz w:val="28"/>
          <w:szCs w:val="28"/>
        </w:rPr>
        <w:t xml:space="preserve">Hưởng ứng các hoạt động trong “Tháng an toàn giao thông – Tháng 9 năm 2023”, </w:t>
      </w:r>
      <w:r w:rsidR="002F5866">
        <w:rPr>
          <w:sz w:val="28"/>
          <w:szCs w:val="28"/>
        </w:rPr>
        <w:t xml:space="preserve">Phòng Giáo dục và Đào tạo </w:t>
      </w:r>
      <w:r w:rsidR="007C516E">
        <w:rPr>
          <w:sz w:val="28"/>
          <w:szCs w:val="28"/>
        </w:rPr>
        <w:t xml:space="preserve">xây dựng  </w:t>
      </w:r>
      <w:r w:rsidR="002F5866">
        <w:rPr>
          <w:sz w:val="28"/>
          <w:szCs w:val="28"/>
        </w:rPr>
        <w:t>kế hoạch</w:t>
      </w:r>
      <w:r w:rsidR="007C516E">
        <w:rPr>
          <w:sz w:val="28"/>
          <w:szCs w:val="28"/>
        </w:rPr>
        <w:t xml:space="preserve"> tổ chức</w:t>
      </w:r>
      <w:r w:rsidR="002F5866">
        <w:rPr>
          <w:sz w:val="28"/>
          <w:szCs w:val="28"/>
        </w:rPr>
        <w:t xml:space="preserve"> thực hiện như sau:</w:t>
      </w:r>
    </w:p>
    <w:p w:rsidR="002F5866" w:rsidRDefault="002F5866" w:rsidP="00426132">
      <w:pPr>
        <w:spacing w:line="360" w:lineRule="auto"/>
        <w:ind w:left="170" w:right="284" w:firstLine="720"/>
        <w:jc w:val="both"/>
        <w:rPr>
          <w:b/>
          <w:sz w:val="28"/>
          <w:szCs w:val="28"/>
        </w:rPr>
      </w:pPr>
      <w:r>
        <w:rPr>
          <w:b/>
          <w:sz w:val="28"/>
          <w:szCs w:val="28"/>
        </w:rPr>
        <w:t>I. MỤC ĐÍCH - YÊU CẦU</w:t>
      </w:r>
    </w:p>
    <w:p w:rsidR="002F5866" w:rsidRDefault="002F5866" w:rsidP="00426132">
      <w:pPr>
        <w:spacing w:line="360" w:lineRule="auto"/>
        <w:ind w:left="170" w:right="284" w:firstLine="720"/>
        <w:jc w:val="both"/>
        <w:rPr>
          <w:b/>
          <w:sz w:val="28"/>
          <w:szCs w:val="28"/>
        </w:rPr>
      </w:pPr>
      <w:r>
        <w:rPr>
          <w:b/>
          <w:sz w:val="28"/>
          <w:szCs w:val="28"/>
        </w:rPr>
        <w:t>1. Mục đích</w:t>
      </w:r>
    </w:p>
    <w:p w:rsidR="002F5866" w:rsidRDefault="002F5866" w:rsidP="00426132">
      <w:pPr>
        <w:spacing w:line="360" w:lineRule="auto"/>
        <w:ind w:firstLine="720"/>
        <w:jc w:val="both"/>
        <w:rPr>
          <w:sz w:val="28"/>
          <w:szCs w:val="28"/>
        </w:rPr>
      </w:pPr>
      <w:r>
        <w:rPr>
          <w:sz w:val="28"/>
          <w:szCs w:val="28"/>
        </w:rPr>
        <w:t>Nâng cao vai trò, trách nhiệm và hiệu quả quản lý của Ban giám hiệu nhà trường đối với công tác đảm bảo trật tự an toàn giao thông (TTATGT) và khắc phục ùn tắc giao thông trước cổng trường. Gắn trách nhiệm cá nhân người đứng đầu với kết quả thực hiện nhiệm vụ bảo đảm trật tự an toàn giao thông.</w:t>
      </w:r>
    </w:p>
    <w:p w:rsidR="002F5866" w:rsidRDefault="00000A2A" w:rsidP="00426132">
      <w:pPr>
        <w:spacing w:line="360" w:lineRule="auto"/>
        <w:ind w:right="-56" w:firstLine="720"/>
        <w:jc w:val="both"/>
        <w:rPr>
          <w:sz w:val="28"/>
          <w:szCs w:val="28"/>
        </w:rPr>
      </w:pPr>
      <w:r>
        <w:rPr>
          <w:sz w:val="28"/>
          <w:szCs w:val="28"/>
        </w:rPr>
        <w:t>Tiếp tục đẩy mạnh x</w:t>
      </w:r>
      <w:r w:rsidR="002F5866">
        <w:rPr>
          <w:sz w:val="28"/>
          <w:szCs w:val="28"/>
        </w:rPr>
        <w:t xml:space="preserve">ây dựng văn hóa giao thông </w:t>
      </w:r>
      <w:r>
        <w:rPr>
          <w:sz w:val="28"/>
          <w:szCs w:val="28"/>
        </w:rPr>
        <w:t xml:space="preserve"> trong </w:t>
      </w:r>
      <w:r w:rsidR="002F5866">
        <w:rPr>
          <w:sz w:val="28"/>
          <w:szCs w:val="28"/>
        </w:rPr>
        <w:t>đội ngũ CB</w:t>
      </w:r>
      <w:r w:rsidR="00426132">
        <w:rPr>
          <w:sz w:val="28"/>
          <w:szCs w:val="28"/>
        </w:rPr>
        <w:t>QL</w:t>
      </w:r>
      <w:r w:rsidR="002F5866">
        <w:rPr>
          <w:sz w:val="28"/>
          <w:szCs w:val="28"/>
        </w:rPr>
        <w:t>-GV-NV và học sinh trong toàn ngành.</w:t>
      </w:r>
      <w:r w:rsidR="002F5866">
        <w:rPr>
          <w:sz w:val="28"/>
          <w:szCs w:val="28"/>
        </w:rPr>
        <w:tab/>
      </w:r>
    </w:p>
    <w:p w:rsidR="002F5866" w:rsidRDefault="002C5E59" w:rsidP="00426132">
      <w:pPr>
        <w:spacing w:line="360" w:lineRule="auto"/>
        <w:ind w:right="-56" w:firstLine="720"/>
        <w:jc w:val="both"/>
        <w:rPr>
          <w:sz w:val="28"/>
          <w:szCs w:val="28"/>
        </w:rPr>
      </w:pPr>
      <w:r>
        <w:rPr>
          <w:sz w:val="28"/>
          <w:szCs w:val="28"/>
        </w:rPr>
        <w:t>Tiếp tục tăng cường công tác tuyên</w:t>
      </w:r>
      <w:r w:rsidR="00000A2A">
        <w:rPr>
          <w:sz w:val="28"/>
          <w:szCs w:val="28"/>
        </w:rPr>
        <w:t xml:space="preserve"> truyền, vận động phụ huynh c</w:t>
      </w:r>
      <w:r w:rsidR="00426132">
        <w:rPr>
          <w:sz w:val="28"/>
          <w:szCs w:val="28"/>
        </w:rPr>
        <w:t>ho con em tham gia chương trình</w:t>
      </w:r>
      <w:r w:rsidR="002F5866">
        <w:rPr>
          <w:sz w:val="28"/>
          <w:szCs w:val="28"/>
        </w:rPr>
        <w:t xml:space="preserve"> đưa rước học sinh đi học bằng xe công cộng trên địa bàn quận. </w:t>
      </w:r>
    </w:p>
    <w:p w:rsidR="002F5866" w:rsidRPr="00587B4C" w:rsidRDefault="002F5866" w:rsidP="00426132">
      <w:pPr>
        <w:spacing w:line="360" w:lineRule="auto"/>
        <w:ind w:left="170" w:right="284"/>
        <w:jc w:val="both"/>
        <w:rPr>
          <w:b/>
          <w:sz w:val="28"/>
          <w:szCs w:val="28"/>
        </w:rPr>
      </w:pPr>
      <w:r>
        <w:rPr>
          <w:sz w:val="28"/>
          <w:szCs w:val="28"/>
        </w:rPr>
        <w:tab/>
      </w:r>
      <w:r>
        <w:rPr>
          <w:b/>
          <w:sz w:val="28"/>
          <w:szCs w:val="28"/>
        </w:rPr>
        <w:t>2. Yêu cầu</w:t>
      </w:r>
    </w:p>
    <w:p w:rsidR="002F5866" w:rsidRDefault="002C5E59" w:rsidP="00426132">
      <w:pPr>
        <w:spacing w:line="360" w:lineRule="auto"/>
        <w:ind w:left="170" w:right="-198" w:firstLine="550"/>
        <w:jc w:val="both"/>
        <w:rPr>
          <w:sz w:val="28"/>
          <w:szCs w:val="28"/>
        </w:rPr>
      </w:pPr>
      <w:r>
        <w:rPr>
          <w:sz w:val="28"/>
          <w:szCs w:val="28"/>
        </w:rPr>
        <w:t>C</w:t>
      </w:r>
      <w:r w:rsidR="002F5866">
        <w:rPr>
          <w:sz w:val="28"/>
          <w:szCs w:val="28"/>
        </w:rPr>
        <w:t xml:space="preserve">ác trường cần </w:t>
      </w:r>
      <w:r>
        <w:rPr>
          <w:sz w:val="28"/>
          <w:szCs w:val="28"/>
        </w:rPr>
        <w:t xml:space="preserve">tổ chức các hoạt động hưởng ứng với </w:t>
      </w:r>
      <w:r w:rsidR="002F5866">
        <w:rPr>
          <w:sz w:val="28"/>
          <w:szCs w:val="28"/>
        </w:rPr>
        <w:t>hình thức, nội du</w:t>
      </w:r>
      <w:r w:rsidR="00587B4C">
        <w:rPr>
          <w:sz w:val="28"/>
          <w:szCs w:val="28"/>
        </w:rPr>
        <w:t xml:space="preserve">ng phù hợp, sinh động, dễ hiểu, thiết thực và hiệu quả; </w:t>
      </w:r>
      <w:r w:rsidR="002F5866">
        <w:rPr>
          <w:sz w:val="28"/>
          <w:szCs w:val="28"/>
        </w:rPr>
        <w:t>đặc biệt là phải tác động đến thị giác của các em học sinh bằng các phương pháp trực quan sinh động nhằm tạo sự tác động và chuyển biến mạnh mẽ về ý thức tự giác chấp hành pháp luật về an toàn giao thông của các em học sinh.</w:t>
      </w:r>
    </w:p>
    <w:p w:rsidR="002F5866" w:rsidRDefault="002F5866" w:rsidP="00426132">
      <w:pPr>
        <w:spacing w:line="360" w:lineRule="auto"/>
        <w:ind w:left="170" w:right="284" w:firstLine="720"/>
        <w:jc w:val="both"/>
        <w:rPr>
          <w:b/>
          <w:sz w:val="28"/>
          <w:szCs w:val="28"/>
        </w:rPr>
      </w:pPr>
      <w:r>
        <w:rPr>
          <w:b/>
          <w:sz w:val="28"/>
          <w:szCs w:val="28"/>
        </w:rPr>
        <w:t>II. NỘI DUNG THỰC HIỆN</w:t>
      </w:r>
    </w:p>
    <w:p w:rsidR="00587B4C" w:rsidRDefault="00587B4C" w:rsidP="00426132">
      <w:pPr>
        <w:spacing w:line="360" w:lineRule="auto"/>
        <w:ind w:left="170" w:right="284" w:firstLine="720"/>
        <w:jc w:val="both"/>
        <w:rPr>
          <w:b/>
          <w:sz w:val="28"/>
          <w:szCs w:val="28"/>
        </w:rPr>
      </w:pPr>
      <w:r>
        <w:rPr>
          <w:b/>
          <w:sz w:val="28"/>
          <w:szCs w:val="28"/>
        </w:rPr>
        <w:t>1. Về thời gian thực hiện</w:t>
      </w:r>
    </w:p>
    <w:p w:rsidR="00587B4C" w:rsidRDefault="00587B4C" w:rsidP="00426132">
      <w:pPr>
        <w:spacing w:line="360" w:lineRule="auto"/>
        <w:ind w:left="170" w:right="284" w:firstLine="720"/>
        <w:jc w:val="both"/>
        <w:rPr>
          <w:sz w:val="28"/>
          <w:szCs w:val="28"/>
        </w:rPr>
      </w:pPr>
      <w:r>
        <w:rPr>
          <w:sz w:val="28"/>
          <w:szCs w:val="28"/>
        </w:rPr>
        <w:t>Từ ngày 01 tháng 9 năm 202</w:t>
      </w:r>
      <w:r w:rsidR="00031B09">
        <w:rPr>
          <w:sz w:val="28"/>
          <w:szCs w:val="28"/>
        </w:rPr>
        <w:t>3</w:t>
      </w:r>
      <w:r>
        <w:rPr>
          <w:sz w:val="28"/>
          <w:szCs w:val="28"/>
        </w:rPr>
        <w:t xml:space="preserve"> đến hết ngày 30 tháng 9 năm 202</w:t>
      </w:r>
      <w:r w:rsidR="00031B09">
        <w:rPr>
          <w:sz w:val="28"/>
          <w:szCs w:val="28"/>
        </w:rPr>
        <w:t>3</w:t>
      </w:r>
      <w:r>
        <w:rPr>
          <w:sz w:val="28"/>
          <w:szCs w:val="28"/>
        </w:rPr>
        <w:t>.</w:t>
      </w:r>
    </w:p>
    <w:p w:rsidR="00587B4C" w:rsidRDefault="00587B4C" w:rsidP="00426132">
      <w:pPr>
        <w:spacing w:line="360" w:lineRule="auto"/>
        <w:ind w:left="170" w:right="284" w:firstLine="720"/>
        <w:jc w:val="both"/>
        <w:rPr>
          <w:b/>
          <w:sz w:val="28"/>
          <w:szCs w:val="28"/>
        </w:rPr>
      </w:pPr>
      <w:r w:rsidRPr="00587B4C">
        <w:rPr>
          <w:b/>
          <w:sz w:val="28"/>
          <w:szCs w:val="28"/>
        </w:rPr>
        <w:lastRenderedPageBreak/>
        <w:t>2. Các hoạt động trọng tâm và nhiệm vụ, giải pháp</w:t>
      </w:r>
    </w:p>
    <w:p w:rsidR="00587B4C" w:rsidRDefault="00587B4C" w:rsidP="00426132">
      <w:pPr>
        <w:spacing w:line="360" w:lineRule="auto"/>
        <w:ind w:right="284" w:firstLine="720"/>
        <w:jc w:val="both"/>
        <w:rPr>
          <w:sz w:val="28"/>
          <w:szCs w:val="28"/>
        </w:rPr>
      </w:pPr>
      <w:r>
        <w:rPr>
          <w:sz w:val="28"/>
          <w:szCs w:val="28"/>
        </w:rPr>
        <w:t>-</w:t>
      </w:r>
      <w:r w:rsidR="00716117">
        <w:rPr>
          <w:sz w:val="28"/>
          <w:szCs w:val="28"/>
        </w:rPr>
        <w:t xml:space="preserve"> </w:t>
      </w:r>
      <w:r>
        <w:rPr>
          <w:sz w:val="28"/>
          <w:szCs w:val="28"/>
        </w:rPr>
        <w:t>Tăng cường sự lãnh, chỉ đạo thường xuyên của các cấp ủy Đảng và trách nhiệm của người đứng đầu đối với công tác đảm</w:t>
      </w:r>
      <w:r w:rsidR="00716117">
        <w:rPr>
          <w:sz w:val="28"/>
          <w:szCs w:val="28"/>
        </w:rPr>
        <w:t xml:space="preserve"> bảo trật tự an toàn giao thông (TTATGT).</w:t>
      </w:r>
    </w:p>
    <w:p w:rsidR="00716117" w:rsidRDefault="00716117" w:rsidP="00426132">
      <w:pPr>
        <w:spacing w:line="360" w:lineRule="auto"/>
        <w:ind w:right="284" w:firstLine="720"/>
        <w:jc w:val="both"/>
        <w:rPr>
          <w:sz w:val="28"/>
          <w:szCs w:val="28"/>
        </w:rPr>
      </w:pPr>
      <w:r>
        <w:rPr>
          <w:sz w:val="28"/>
          <w:szCs w:val="28"/>
        </w:rPr>
        <w:t>- Tăng cường phát huy vai trò của</w:t>
      </w:r>
      <w:r w:rsidR="00717620">
        <w:rPr>
          <w:sz w:val="28"/>
          <w:szCs w:val="28"/>
        </w:rPr>
        <w:t xml:space="preserve"> tổ chức đoan thể trong hoạt động tuyên truyền giáo dục TTATGT tại đơn vị; triển khai sử dụng hiệu quả các video tuyên truyền về TTATGT trên website http://giaoducgiaothong.edu.vn</w:t>
      </w:r>
    </w:p>
    <w:p w:rsidR="00716117" w:rsidRDefault="00717620" w:rsidP="00426132">
      <w:pPr>
        <w:spacing w:line="360" w:lineRule="auto"/>
        <w:ind w:right="284"/>
        <w:jc w:val="both"/>
        <w:rPr>
          <w:sz w:val="28"/>
          <w:szCs w:val="28"/>
        </w:rPr>
      </w:pPr>
      <w:r>
        <w:rPr>
          <w:sz w:val="28"/>
          <w:szCs w:val="28"/>
        </w:rPr>
        <w:tab/>
        <w:t xml:space="preserve">- Tuần sinh hoạt dưới cờ đầu tiên sau lễ khai giảng, các đơn vị tổ chức các hoạt động hưởng ứng “Tháng An toàn giao thông cho học sinh tới trường </w:t>
      </w:r>
      <w:r w:rsidR="00C55BD2">
        <w:rPr>
          <w:sz w:val="28"/>
          <w:szCs w:val="28"/>
        </w:rPr>
        <w:t>-</w:t>
      </w:r>
      <w:r>
        <w:rPr>
          <w:sz w:val="28"/>
          <w:szCs w:val="28"/>
        </w:rPr>
        <w:t>Tháng 9 năm 202</w:t>
      </w:r>
      <w:r w:rsidR="00031B09">
        <w:rPr>
          <w:sz w:val="28"/>
          <w:szCs w:val="28"/>
        </w:rPr>
        <w:t>3</w:t>
      </w:r>
      <w:r>
        <w:rPr>
          <w:sz w:val="28"/>
          <w:szCs w:val="28"/>
        </w:rPr>
        <w:t>” thiết thực, hiệu quả, phù hợp với tình hình thực tế tại đơn vị.</w:t>
      </w:r>
    </w:p>
    <w:p w:rsidR="00717620" w:rsidRDefault="00717620" w:rsidP="00426132">
      <w:pPr>
        <w:spacing w:line="360" w:lineRule="auto"/>
        <w:ind w:right="284"/>
        <w:jc w:val="both"/>
        <w:rPr>
          <w:sz w:val="28"/>
          <w:szCs w:val="28"/>
        </w:rPr>
      </w:pPr>
      <w:r>
        <w:rPr>
          <w:sz w:val="28"/>
          <w:szCs w:val="28"/>
        </w:rPr>
        <w:tab/>
        <w:t xml:space="preserve">- Cấm các phương tiện xe cơ giới lưu thông, dừng đỗ trong khu vực trường học khi có học sinh đang học tập, sinh hoạt và vui chơi; tăng cường trách nhiệm của nhân viên bảo vệ trong việc nhắc nhở, hướng dẫn các phương tiện tham gia giao thông </w:t>
      </w:r>
      <w:r w:rsidR="00967032">
        <w:rPr>
          <w:sz w:val="28"/>
          <w:szCs w:val="28"/>
        </w:rPr>
        <w:t>đúng</w:t>
      </w:r>
      <w:r>
        <w:rPr>
          <w:sz w:val="28"/>
          <w:szCs w:val="28"/>
        </w:rPr>
        <w:t xml:space="preserve"> quy định, đảm bảo an toàn tuyệt đối cho các thành viên trong nhà trường.</w:t>
      </w:r>
    </w:p>
    <w:p w:rsidR="00031B09" w:rsidRDefault="00717620" w:rsidP="00031B09">
      <w:pPr>
        <w:spacing w:line="360" w:lineRule="auto"/>
        <w:ind w:right="284"/>
        <w:jc w:val="both"/>
        <w:rPr>
          <w:sz w:val="28"/>
          <w:szCs w:val="28"/>
        </w:rPr>
      </w:pPr>
      <w:r>
        <w:rPr>
          <w:sz w:val="28"/>
          <w:szCs w:val="28"/>
        </w:rPr>
        <w:tab/>
        <w:t>- Tổ chức tập huấn, hướng dẫn quy trình đảm bảo an toàn khi đư</w:t>
      </w:r>
      <w:r w:rsidR="00031B09">
        <w:rPr>
          <w:sz w:val="28"/>
          <w:szCs w:val="28"/>
        </w:rPr>
        <w:t>a đón học sinh bằng xe đưa rước.</w:t>
      </w:r>
    </w:p>
    <w:p w:rsidR="00082CED" w:rsidRDefault="00031B09" w:rsidP="00082CED">
      <w:pPr>
        <w:spacing w:line="360" w:lineRule="auto"/>
        <w:ind w:right="284"/>
        <w:jc w:val="both"/>
        <w:rPr>
          <w:sz w:val="28"/>
          <w:szCs w:val="28"/>
        </w:rPr>
      </w:pPr>
      <w:r>
        <w:rPr>
          <w:sz w:val="28"/>
          <w:szCs w:val="28"/>
        </w:rPr>
        <w:t xml:space="preserve">     </w:t>
      </w:r>
      <w:r w:rsidR="00082CED">
        <w:rPr>
          <w:sz w:val="28"/>
          <w:szCs w:val="28"/>
        </w:rPr>
        <w:t xml:space="preserve">    </w:t>
      </w:r>
      <w:r>
        <w:rPr>
          <w:sz w:val="28"/>
          <w:szCs w:val="28"/>
        </w:rPr>
        <w:t xml:space="preserve">  </w:t>
      </w:r>
      <w:r w:rsidR="00967032">
        <w:rPr>
          <w:sz w:val="28"/>
          <w:szCs w:val="28"/>
        </w:rPr>
        <w:t>-</w:t>
      </w:r>
      <w:r w:rsidR="002F5866">
        <w:rPr>
          <w:sz w:val="28"/>
          <w:szCs w:val="28"/>
        </w:rPr>
        <w:t xml:space="preserve"> </w:t>
      </w:r>
      <w:r w:rsidR="00967032">
        <w:rPr>
          <w:sz w:val="28"/>
          <w:szCs w:val="28"/>
        </w:rPr>
        <w:t>C</w:t>
      </w:r>
      <w:r w:rsidR="002F5866">
        <w:rPr>
          <w:sz w:val="28"/>
          <w:szCs w:val="28"/>
        </w:rPr>
        <w:t xml:space="preserve">ác trường tiếp tục thực hiện chương trình ký kết liên tịch giữa Công an </w:t>
      </w:r>
      <w:r w:rsidR="0034326D">
        <w:rPr>
          <w:sz w:val="28"/>
          <w:szCs w:val="28"/>
        </w:rPr>
        <w:t xml:space="preserve">địa phương </w:t>
      </w:r>
      <w:r>
        <w:rPr>
          <w:sz w:val="28"/>
          <w:szCs w:val="28"/>
        </w:rPr>
        <w:t xml:space="preserve">và </w:t>
      </w:r>
      <w:r w:rsidR="0034326D">
        <w:rPr>
          <w:sz w:val="28"/>
          <w:szCs w:val="28"/>
        </w:rPr>
        <w:t xml:space="preserve">Hiệu trưởng </w:t>
      </w:r>
      <w:r w:rsidR="002F5866">
        <w:rPr>
          <w:sz w:val="28"/>
          <w:szCs w:val="28"/>
        </w:rPr>
        <w:t xml:space="preserve">trong công tác đảm bảo trật tự  an toàn giao thông, giải quyết tình trạng </w:t>
      </w:r>
      <w:r>
        <w:rPr>
          <w:sz w:val="28"/>
          <w:szCs w:val="28"/>
        </w:rPr>
        <w:t xml:space="preserve">phụ huynh dừng, đỗ xe dưới lòng, lề đường gây ùn tắc giao thông. </w:t>
      </w:r>
      <w:r w:rsidR="002F5866">
        <w:rPr>
          <w:sz w:val="28"/>
          <w:szCs w:val="28"/>
        </w:rPr>
        <w:t>Đồng thời sắp xếp, bố trí khu vực trong sân trường cho phụ huynh chờ đón con em. Mở thêm cổng phụ (nế</w:t>
      </w:r>
      <w:r w:rsidR="00082CED">
        <w:rPr>
          <w:sz w:val="28"/>
          <w:szCs w:val="28"/>
        </w:rPr>
        <w:t>u có) trong giờ học sinh ra về</w:t>
      </w:r>
    </w:p>
    <w:p w:rsidR="00082CED" w:rsidRDefault="00082CED" w:rsidP="00082CED">
      <w:pPr>
        <w:spacing w:line="360" w:lineRule="auto"/>
        <w:ind w:right="284"/>
        <w:jc w:val="both"/>
        <w:rPr>
          <w:sz w:val="28"/>
          <w:szCs w:val="28"/>
        </w:rPr>
      </w:pPr>
      <w:r>
        <w:rPr>
          <w:sz w:val="28"/>
          <w:szCs w:val="28"/>
        </w:rPr>
        <w:t xml:space="preserve">         </w:t>
      </w:r>
      <w:r w:rsidR="00031B09">
        <w:rPr>
          <w:sz w:val="28"/>
          <w:szCs w:val="28"/>
        </w:rPr>
        <w:t xml:space="preserve">   </w:t>
      </w:r>
      <w:r w:rsidR="00967032">
        <w:rPr>
          <w:sz w:val="28"/>
          <w:szCs w:val="28"/>
        </w:rPr>
        <w:t xml:space="preserve">- </w:t>
      </w:r>
      <w:r w:rsidR="002F5866">
        <w:rPr>
          <w:sz w:val="28"/>
          <w:szCs w:val="28"/>
        </w:rPr>
        <w:t>Duy trì công tác tuyên truyền giáo dục pháp luật, giáo dục Luật Giao thông đường bộ cho đội ngũ CB</w:t>
      </w:r>
      <w:r w:rsidR="00967032">
        <w:rPr>
          <w:sz w:val="28"/>
          <w:szCs w:val="28"/>
        </w:rPr>
        <w:t>QL</w:t>
      </w:r>
      <w:r w:rsidR="002F5866">
        <w:rPr>
          <w:sz w:val="28"/>
          <w:szCs w:val="28"/>
        </w:rPr>
        <w:t xml:space="preserve">-GV-NV. </w:t>
      </w:r>
      <w:r w:rsidR="0034326D" w:rsidRPr="00000A2A">
        <w:rPr>
          <w:sz w:val="28"/>
          <w:szCs w:val="28"/>
        </w:rPr>
        <w:t>C</w:t>
      </w:r>
      <w:r w:rsidR="002F5866" w:rsidRPr="00000A2A">
        <w:rPr>
          <w:sz w:val="28"/>
          <w:szCs w:val="28"/>
        </w:rPr>
        <w:t>ác trường chủ động</w:t>
      </w:r>
      <w:r w:rsidR="0034326D" w:rsidRPr="00000A2A">
        <w:rPr>
          <w:sz w:val="28"/>
          <w:szCs w:val="28"/>
        </w:rPr>
        <w:t xml:space="preserve"> </w:t>
      </w:r>
      <w:r w:rsidR="00C55BD2">
        <w:rPr>
          <w:sz w:val="28"/>
          <w:szCs w:val="28"/>
        </w:rPr>
        <w:t xml:space="preserve">liên hệ </w:t>
      </w:r>
      <w:r w:rsidR="0034326D" w:rsidRPr="00000A2A">
        <w:rPr>
          <w:sz w:val="28"/>
          <w:szCs w:val="28"/>
        </w:rPr>
        <w:t xml:space="preserve">đăng ký lịch tuyên truyền về giao thông gửi về Đội Cảnh sát giao thông, trật tự - </w:t>
      </w:r>
      <w:r w:rsidR="002F5866" w:rsidRPr="00000A2A">
        <w:rPr>
          <w:sz w:val="28"/>
          <w:szCs w:val="28"/>
        </w:rPr>
        <w:t xml:space="preserve">Công an quận </w:t>
      </w:r>
      <w:r w:rsidR="008F2D74" w:rsidRPr="00000A2A">
        <w:rPr>
          <w:sz w:val="28"/>
          <w:szCs w:val="28"/>
        </w:rPr>
        <w:t xml:space="preserve">để cử báo cáo viên về trường </w:t>
      </w:r>
      <w:r w:rsidR="002F5866" w:rsidRPr="00000A2A">
        <w:rPr>
          <w:sz w:val="28"/>
          <w:szCs w:val="28"/>
        </w:rPr>
        <w:t xml:space="preserve">tuyên truyền </w:t>
      </w:r>
      <w:r w:rsidR="008F2D74" w:rsidRPr="00000A2A">
        <w:rPr>
          <w:sz w:val="28"/>
          <w:szCs w:val="28"/>
        </w:rPr>
        <w:t>cho độ</w:t>
      </w:r>
      <w:r w:rsidR="002F5866" w:rsidRPr="00000A2A">
        <w:rPr>
          <w:sz w:val="28"/>
          <w:szCs w:val="28"/>
        </w:rPr>
        <w:t>i ngũ CB</w:t>
      </w:r>
      <w:r w:rsidR="00426132">
        <w:rPr>
          <w:sz w:val="28"/>
          <w:szCs w:val="28"/>
        </w:rPr>
        <w:t>QL</w:t>
      </w:r>
      <w:r w:rsidR="002F5866" w:rsidRPr="00000A2A">
        <w:rPr>
          <w:sz w:val="28"/>
          <w:szCs w:val="28"/>
        </w:rPr>
        <w:t xml:space="preserve">-GV-NV và học sinh </w:t>
      </w:r>
      <w:r w:rsidR="008F2D74" w:rsidRPr="00000A2A">
        <w:rPr>
          <w:sz w:val="28"/>
          <w:szCs w:val="28"/>
        </w:rPr>
        <w:t xml:space="preserve">trong </w:t>
      </w:r>
      <w:r w:rsidR="002F5866" w:rsidRPr="00000A2A">
        <w:rPr>
          <w:sz w:val="28"/>
          <w:szCs w:val="28"/>
        </w:rPr>
        <w:t>nhà trường nhằm nâng cao nhận thức</w:t>
      </w:r>
      <w:r w:rsidR="008F2D74" w:rsidRPr="00000A2A">
        <w:rPr>
          <w:sz w:val="28"/>
          <w:szCs w:val="28"/>
        </w:rPr>
        <w:t>,</w:t>
      </w:r>
      <w:r w:rsidR="002F5866" w:rsidRPr="00000A2A">
        <w:rPr>
          <w:sz w:val="28"/>
          <w:szCs w:val="28"/>
        </w:rPr>
        <w:t xml:space="preserve"> trách nhiệm của mỗi cá nhân trong công tác</w:t>
      </w:r>
      <w:r w:rsidR="008F2D74" w:rsidRPr="00000A2A">
        <w:rPr>
          <w:sz w:val="28"/>
          <w:szCs w:val="28"/>
        </w:rPr>
        <w:t xml:space="preserve"> đảm bảo </w:t>
      </w:r>
      <w:r w:rsidR="002F5866" w:rsidRPr="00000A2A">
        <w:rPr>
          <w:sz w:val="28"/>
          <w:szCs w:val="28"/>
        </w:rPr>
        <w:t>trật tự an toàn giao thông.</w:t>
      </w:r>
      <w:r w:rsidR="002F5866">
        <w:rPr>
          <w:sz w:val="28"/>
          <w:szCs w:val="28"/>
        </w:rPr>
        <w:t xml:space="preserve"> Đặc biệt trong những ngày trước và sau khai giảng năm học mới và các đợt cao </w:t>
      </w:r>
      <w:r w:rsidR="002F5866">
        <w:rPr>
          <w:sz w:val="28"/>
          <w:szCs w:val="28"/>
        </w:rPr>
        <w:lastRenderedPageBreak/>
        <w:t xml:space="preserve">điểm về an toàn giao thông do quận phát động. Tiếp tục thực hiện tốt chương trình “Cổng trường em sạch </w:t>
      </w:r>
      <w:r w:rsidR="00031B09">
        <w:rPr>
          <w:sz w:val="28"/>
          <w:szCs w:val="28"/>
        </w:rPr>
        <w:t xml:space="preserve">đẹp, an toàn” và “Cổng trường an toàn về </w:t>
      </w:r>
      <w:r w:rsidR="00C55BD2">
        <w:rPr>
          <w:sz w:val="28"/>
          <w:szCs w:val="28"/>
        </w:rPr>
        <w:t xml:space="preserve">giao thông”, </w:t>
      </w:r>
      <w:r w:rsidR="002F5866">
        <w:rPr>
          <w:sz w:val="28"/>
          <w:szCs w:val="28"/>
        </w:rPr>
        <w:t xml:space="preserve">tích cực hưởng ứng phong trào xây dựng nét đẹp văn hóa trong giao thông trong năm </w:t>
      </w:r>
      <w:r w:rsidR="00426132">
        <w:rPr>
          <w:sz w:val="28"/>
          <w:szCs w:val="28"/>
        </w:rPr>
        <w:t xml:space="preserve">học </w:t>
      </w:r>
      <w:r w:rsidR="002F5866">
        <w:rPr>
          <w:sz w:val="28"/>
          <w:szCs w:val="28"/>
        </w:rPr>
        <w:t>20</w:t>
      </w:r>
      <w:r w:rsidR="008F2D74">
        <w:rPr>
          <w:sz w:val="28"/>
          <w:szCs w:val="28"/>
        </w:rPr>
        <w:t>2</w:t>
      </w:r>
      <w:r w:rsidR="00031B09">
        <w:rPr>
          <w:sz w:val="28"/>
          <w:szCs w:val="28"/>
        </w:rPr>
        <w:t>3</w:t>
      </w:r>
      <w:r w:rsidR="00426132">
        <w:rPr>
          <w:sz w:val="28"/>
          <w:szCs w:val="28"/>
        </w:rPr>
        <w:t>-202</w:t>
      </w:r>
      <w:r w:rsidR="00031B09">
        <w:rPr>
          <w:sz w:val="28"/>
          <w:szCs w:val="28"/>
        </w:rPr>
        <w:t>4</w:t>
      </w:r>
      <w:r w:rsidR="002F5866">
        <w:rPr>
          <w:sz w:val="28"/>
          <w:szCs w:val="28"/>
        </w:rPr>
        <w:t>.</w:t>
      </w:r>
    </w:p>
    <w:p w:rsidR="00082CED" w:rsidRDefault="00082CED" w:rsidP="00082CED">
      <w:pPr>
        <w:spacing w:line="360" w:lineRule="auto"/>
        <w:ind w:right="284"/>
        <w:jc w:val="both"/>
        <w:rPr>
          <w:sz w:val="28"/>
          <w:szCs w:val="28"/>
        </w:rPr>
      </w:pPr>
      <w:r>
        <w:rPr>
          <w:sz w:val="28"/>
          <w:szCs w:val="28"/>
        </w:rPr>
        <w:t xml:space="preserve">              </w:t>
      </w:r>
      <w:r w:rsidR="00967032">
        <w:rPr>
          <w:sz w:val="28"/>
          <w:szCs w:val="28"/>
        </w:rPr>
        <w:t xml:space="preserve">- </w:t>
      </w:r>
      <w:r w:rsidR="002F5866">
        <w:rPr>
          <w:sz w:val="28"/>
          <w:szCs w:val="28"/>
        </w:rPr>
        <w:t xml:space="preserve">Tiếp tục </w:t>
      </w:r>
      <w:r w:rsidR="008F2D74">
        <w:rPr>
          <w:sz w:val="28"/>
          <w:szCs w:val="28"/>
        </w:rPr>
        <w:t xml:space="preserve">tăng cường </w:t>
      </w:r>
      <w:r w:rsidR="002F5866">
        <w:rPr>
          <w:sz w:val="28"/>
          <w:szCs w:val="28"/>
        </w:rPr>
        <w:t>tuyên truyền, vận động phụ huynh cho con em tham gia chương trình xe rước công cộng góp phần giảm ùn tắc giao thông trước cổng trường.</w:t>
      </w:r>
      <w:r w:rsidR="008F2D74">
        <w:rPr>
          <w:sz w:val="28"/>
          <w:szCs w:val="28"/>
        </w:rPr>
        <w:t xml:space="preserve"> </w:t>
      </w:r>
    </w:p>
    <w:p w:rsidR="00082CED" w:rsidRDefault="00082CED" w:rsidP="00082CED">
      <w:pPr>
        <w:spacing w:line="360" w:lineRule="auto"/>
        <w:ind w:right="284"/>
        <w:jc w:val="both"/>
        <w:rPr>
          <w:sz w:val="28"/>
          <w:szCs w:val="28"/>
        </w:rPr>
      </w:pPr>
      <w:r>
        <w:rPr>
          <w:sz w:val="28"/>
          <w:szCs w:val="28"/>
        </w:rPr>
        <w:t xml:space="preserve">              </w:t>
      </w:r>
      <w:r w:rsidR="00967032">
        <w:rPr>
          <w:sz w:val="28"/>
          <w:szCs w:val="28"/>
        </w:rPr>
        <w:t xml:space="preserve">- </w:t>
      </w:r>
      <w:r w:rsidR="002F5866">
        <w:rPr>
          <w:sz w:val="28"/>
          <w:szCs w:val="28"/>
        </w:rPr>
        <w:t xml:space="preserve">Tăng cường công tác kiểm tra, theo dõi việc tổ chức thực hiện công tác đảm bảo trật tự an toàn giao thông, trật tự đô thị tại </w:t>
      </w:r>
      <w:r w:rsidR="008F2D74">
        <w:rPr>
          <w:sz w:val="28"/>
          <w:szCs w:val="28"/>
        </w:rPr>
        <w:t>các trường</w:t>
      </w:r>
      <w:r w:rsidR="002F5866">
        <w:rPr>
          <w:sz w:val="28"/>
          <w:szCs w:val="28"/>
        </w:rPr>
        <w:t>. Kiên quyết xử lý nghiêm đối với các trường hợp vi phạm an toàn giao thông.</w:t>
      </w:r>
    </w:p>
    <w:p w:rsidR="002F5866" w:rsidRDefault="00082CED" w:rsidP="00082CED">
      <w:pPr>
        <w:spacing w:line="360" w:lineRule="auto"/>
        <w:ind w:right="284"/>
        <w:jc w:val="both"/>
        <w:rPr>
          <w:sz w:val="28"/>
          <w:szCs w:val="28"/>
        </w:rPr>
      </w:pPr>
      <w:r>
        <w:rPr>
          <w:sz w:val="28"/>
          <w:szCs w:val="28"/>
        </w:rPr>
        <w:t xml:space="preserve">              </w:t>
      </w:r>
      <w:r w:rsidR="002F5866">
        <w:rPr>
          <w:sz w:val="28"/>
          <w:szCs w:val="28"/>
        </w:rPr>
        <w:t xml:space="preserve">Đề nghị Hiệu trưởng các trường </w:t>
      </w:r>
      <w:r w:rsidR="00967032">
        <w:rPr>
          <w:sz w:val="28"/>
          <w:szCs w:val="28"/>
        </w:rPr>
        <w:t>M</w:t>
      </w:r>
      <w:r w:rsidR="002F5866">
        <w:rPr>
          <w:sz w:val="28"/>
          <w:szCs w:val="28"/>
        </w:rPr>
        <w:t xml:space="preserve">ầm non, </w:t>
      </w:r>
      <w:r w:rsidR="00967032">
        <w:rPr>
          <w:sz w:val="28"/>
          <w:szCs w:val="28"/>
        </w:rPr>
        <w:t xml:space="preserve"> </w:t>
      </w:r>
      <w:r w:rsidR="00426132">
        <w:rPr>
          <w:sz w:val="28"/>
          <w:szCs w:val="28"/>
        </w:rPr>
        <w:t>T</w:t>
      </w:r>
      <w:r w:rsidR="002F5866">
        <w:rPr>
          <w:sz w:val="28"/>
          <w:szCs w:val="28"/>
        </w:rPr>
        <w:t xml:space="preserve">iểu học </w:t>
      </w:r>
      <w:r w:rsidR="00000A2A">
        <w:rPr>
          <w:sz w:val="28"/>
          <w:szCs w:val="28"/>
        </w:rPr>
        <w:t xml:space="preserve">, </w:t>
      </w:r>
      <w:r w:rsidR="00426132">
        <w:rPr>
          <w:sz w:val="28"/>
          <w:szCs w:val="28"/>
        </w:rPr>
        <w:t>T</w:t>
      </w:r>
      <w:r w:rsidR="002F5866">
        <w:rPr>
          <w:sz w:val="28"/>
          <w:szCs w:val="28"/>
        </w:rPr>
        <w:t xml:space="preserve">rung học cơ sở </w:t>
      </w:r>
      <w:r w:rsidR="00000A2A">
        <w:rPr>
          <w:sz w:val="28"/>
          <w:szCs w:val="28"/>
        </w:rPr>
        <w:t>(công lập và ngoài công lập), Trưởng các nhóm, lớp ngoài công lập t</w:t>
      </w:r>
      <w:r w:rsidR="002F5866">
        <w:rPr>
          <w:sz w:val="28"/>
          <w:szCs w:val="28"/>
        </w:rPr>
        <w:t>hực hiện nghiêm túc nội dung hướng dẫn trên./.</w:t>
      </w:r>
    </w:p>
    <w:p w:rsidR="002F5866" w:rsidRDefault="002F5866" w:rsidP="00426132">
      <w:pPr>
        <w:spacing w:line="360" w:lineRule="auto"/>
        <w:ind w:right="284"/>
        <w:jc w:val="both"/>
        <w:rPr>
          <w:sz w:val="28"/>
          <w:szCs w:val="28"/>
        </w:rPr>
      </w:pPr>
    </w:p>
    <w:p w:rsidR="002F5866" w:rsidRDefault="002F5866" w:rsidP="002F5866">
      <w:pPr>
        <w:ind w:right="284"/>
        <w:jc w:val="both"/>
        <w:rPr>
          <w:b/>
          <w:sz w:val="28"/>
          <w:szCs w:val="28"/>
        </w:rPr>
      </w:pPr>
      <w:r>
        <w:rPr>
          <w:b/>
          <w:i/>
        </w:rPr>
        <w:t xml:space="preserve">Nơi nhận: </w:t>
      </w:r>
      <w:r>
        <w:rPr>
          <w:sz w:val="28"/>
          <w:szCs w:val="28"/>
        </w:rPr>
        <w:t xml:space="preserve">                                     </w:t>
      </w:r>
      <w:r w:rsidR="00082CED">
        <w:rPr>
          <w:sz w:val="28"/>
          <w:szCs w:val="28"/>
        </w:rPr>
        <w:t xml:space="preserve">                        </w:t>
      </w:r>
      <w:r w:rsidR="008B00AA">
        <w:rPr>
          <w:sz w:val="28"/>
          <w:szCs w:val="28"/>
        </w:rPr>
        <w:t xml:space="preserve">  </w:t>
      </w:r>
      <w:r w:rsidR="008B00AA" w:rsidRPr="008B00AA">
        <w:rPr>
          <w:b/>
          <w:sz w:val="28"/>
          <w:szCs w:val="28"/>
        </w:rPr>
        <w:t>KT.</w:t>
      </w:r>
      <w:r>
        <w:rPr>
          <w:b/>
          <w:sz w:val="28"/>
          <w:szCs w:val="28"/>
        </w:rPr>
        <w:t>TRƯỞNG PHÒNG</w:t>
      </w:r>
    </w:p>
    <w:p w:rsidR="002F5866" w:rsidRPr="008B00AA" w:rsidRDefault="002F5866" w:rsidP="002F5866">
      <w:pPr>
        <w:ind w:right="284"/>
        <w:jc w:val="both"/>
        <w:rPr>
          <w:b/>
          <w:sz w:val="28"/>
          <w:szCs w:val="28"/>
        </w:rPr>
      </w:pPr>
      <w:r>
        <w:rPr>
          <w:sz w:val="22"/>
          <w:szCs w:val="22"/>
        </w:rPr>
        <w:t>- Sở GD&amp;ĐT (P.CTTT);</w:t>
      </w:r>
      <w:r w:rsidR="008B00AA">
        <w:rPr>
          <w:sz w:val="22"/>
          <w:szCs w:val="22"/>
        </w:rPr>
        <w:t xml:space="preserve">                                                          </w:t>
      </w:r>
      <w:r w:rsidR="008B00AA" w:rsidRPr="008B00AA">
        <w:rPr>
          <w:b/>
          <w:sz w:val="28"/>
          <w:szCs w:val="28"/>
        </w:rPr>
        <w:t>PHÓ TRƯỞNG PHÒNG</w:t>
      </w:r>
    </w:p>
    <w:p w:rsidR="00426132" w:rsidRDefault="00426132" w:rsidP="00426132">
      <w:pPr>
        <w:ind w:right="284"/>
        <w:jc w:val="both"/>
        <w:rPr>
          <w:sz w:val="22"/>
          <w:szCs w:val="22"/>
        </w:rPr>
      </w:pPr>
      <w:r>
        <w:rPr>
          <w:sz w:val="22"/>
          <w:szCs w:val="22"/>
        </w:rPr>
        <w:t>- TTUBND/Q;</w:t>
      </w:r>
    </w:p>
    <w:p w:rsidR="002F5866" w:rsidRDefault="00426132" w:rsidP="00426132">
      <w:pPr>
        <w:ind w:right="284"/>
        <w:jc w:val="both"/>
        <w:rPr>
          <w:sz w:val="22"/>
          <w:szCs w:val="22"/>
        </w:rPr>
      </w:pPr>
      <w:r>
        <w:rPr>
          <w:sz w:val="22"/>
          <w:szCs w:val="22"/>
        </w:rPr>
        <w:t xml:space="preserve">- CA/Q; </w:t>
      </w:r>
    </w:p>
    <w:p w:rsidR="002F5866" w:rsidRDefault="002F5866" w:rsidP="00C2300D">
      <w:pPr>
        <w:tabs>
          <w:tab w:val="left" w:pos="6705"/>
        </w:tabs>
        <w:ind w:right="284"/>
        <w:jc w:val="both"/>
        <w:rPr>
          <w:sz w:val="22"/>
          <w:szCs w:val="22"/>
        </w:rPr>
      </w:pPr>
      <w:r>
        <w:rPr>
          <w:sz w:val="22"/>
          <w:szCs w:val="22"/>
        </w:rPr>
        <w:t>- Các trường MN-TH-THCS;</w:t>
      </w:r>
      <w:r w:rsidR="00C2300D">
        <w:rPr>
          <w:sz w:val="22"/>
          <w:szCs w:val="22"/>
        </w:rPr>
        <w:tab/>
        <w:t>(đã ký)</w:t>
      </w:r>
      <w:bookmarkStart w:id="0" w:name="_GoBack"/>
      <w:bookmarkEnd w:id="0"/>
    </w:p>
    <w:p w:rsidR="00C14ACE" w:rsidRDefault="00C14ACE" w:rsidP="002F5866">
      <w:pPr>
        <w:ind w:right="284"/>
        <w:jc w:val="both"/>
        <w:rPr>
          <w:sz w:val="22"/>
          <w:szCs w:val="22"/>
        </w:rPr>
      </w:pPr>
      <w:r>
        <w:rPr>
          <w:sz w:val="22"/>
          <w:szCs w:val="22"/>
        </w:rPr>
        <w:t>- BLĐ P.GDĐT;</w:t>
      </w:r>
    </w:p>
    <w:p w:rsidR="002F5866" w:rsidRDefault="00C14ACE" w:rsidP="002F5866">
      <w:pPr>
        <w:ind w:right="-56"/>
        <w:jc w:val="both"/>
        <w:rPr>
          <w:b/>
          <w:sz w:val="28"/>
          <w:szCs w:val="28"/>
        </w:rPr>
      </w:pPr>
      <w:r>
        <w:rPr>
          <w:sz w:val="22"/>
          <w:szCs w:val="22"/>
        </w:rPr>
        <w:t>- Lưu: VT, Nghị.</w:t>
      </w:r>
      <w:r w:rsidR="002F5866">
        <w:rPr>
          <w:sz w:val="22"/>
          <w:szCs w:val="22"/>
        </w:rPr>
        <w:t xml:space="preserve">                                                                                    </w:t>
      </w:r>
      <w:r>
        <w:rPr>
          <w:sz w:val="22"/>
          <w:szCs w:val="22"/>
        </w:rPr>
        <w:t xml:space="preserve">  </w:t>
      </w:r>
    </w:p>
    <w:p w:rsidR="002F5866" w:rsidRPr="00500485" w:rsidRDefault="00500485" w:rsidP="002F5866">
      <w:pPr>
        <w:ind w:right="284"/>
        <w:jc w:val="both"/>
        <w:rPr>
          <w:b/>
          <w:sz w:val="28"/>
          <w:szCs w:val="28"/>
        </w:rPr>
      </w:pPr>
      <w:r>
        <w:rPr>
          <w:sz w:val="22"/>
          <w:szCs w:val="22"/>
        </w:rPr>
        <w:t xml:space="preserve">                                                                                                          </w:t>
      </w:r>
      <w:r w:rsidRPr="00500485">
        <w:rPr>
          <w:b/>
          <w:sz w:val="28"/>
          <w:szCs w:val="28"/>
        </w:rPr>
        <w:t>Phan Văn Quang</w:t>
      </w:r>
    </w:p>
    <w:p w:rsidR="002F5866" w:rsidRDefault="002F5866" w:rsidP="002F5866">
      <w:pPr>
        <w:rPr>
          <w:sz w:val="26"/>
          <w:szCs w:val="26"/>
        </w:rPr>
      </w:pPr>
    </w:p>
    <w:p w:rsidR="002F5866" w:rsidRDefault="002F5866" w:rsidP="002F5866">
      <w:pPr>
        <w:rPr>
          <w:sz w:val="26"/>
          <w:szCs w:val="26"/>
        </w:rPr>
      </w:pPr>
    </w:p>
    <w:p w:rsidR="00F547B8" w:rsidRDefault="00F547B8"/>
    <w:sectPr w:rsidR="00F547B8" w:rsidSect="00082CE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866"/>
    <w:rsid w:val="00000A2A"/>
    <w:rsid w:val="000129FD"/>
    <w:rsid w:val="00022CE2"/>
    <w:rsid w:val="00031B09"/>
    <w:rsid w:val="00082CED"/>
    <w:rsid w:val="002C5E59"/>
    <w:rsid w:val="002F5866"/>
    <w:rsid w:val="0034326D"/>
    <w:rsid w:val="00387E42"/>
    <w:rsid w:val="00426132"/>
    <w:rsid w:val="00500485"/>
    <w:rsid w:val="00587B4C"/>
    <w:rsid w:val="00716117"/>
    <w:rsid w:val="00717620"/>
    <w:rsid w:val="007C516E"/>
    <w:rsid w:val="007D2F3C"/>
    <w:rsid w:val="007E4A13"/>
    <w:rsid w:val="00874BA0"/>
    <w:rsid w:val="0089781D"/>
    <w:rsid w:val="008B00AA"/>
    <w:rsid w:val="008F2D74"/>
    <w:rsid w:val="00967032"/>
    <w:rsid w:val="00A15509"/>
    <w:rsid w:val="00A9485D"/>
    <w:rsid w:val="00BE1190"/>
    <w:rsid w:val="00C14ACE"/>
    <w:rsid w:val="00C2300D"/>
    <w:rsid w:val="00C55BD2"/>
    <w:rsid w:val="00CC578E"/>
    <w:rsid w:val="00CE3535"/>
    <w:rsid w:val="00D36A44"/>
    <w:rsid w:val="00ED7DDF"/>
    <w:rsid w:val="00F15253"/>
    <w:rsid w:val="00F547B8"/>
    <w:rsid w:val="00F93F77"/>
    <w:rsid w:val="00FF7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63D3C"/>
  <w15:docId w15:val="{39993A0C-0CDE-4EAB-A034-C3016BDEE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8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F77"/>
    <w:rPr>
      <w:color w:val="0563C1" w:themeColor="hyperlink"/>
      <w:u w:val="single"/>
    </w:rPr>
  </w:style>
  <w:style w:type="paragraph" w:styleId="BalloonText">
    <w:name w:val="Balloon Text"/>
    <w:basedOn w:val="Normal"/>
    <w:link w:val="BalloonTextChar"/>
    <w:uiPriority w:val="99"/>
    <w:semiHidden/>
    <w:unhideWhenUsed/>
    <w:rsid w:val="00FF79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93A"/>
    <w:rPr>
      <w:rFonts w:ascii="Segoe UI" w:eastAsia="Times New Roman" w:hAnsi="Segoe UI" w:cs="Segoe UI"/>
      <w:sz w:val="18"/>
      <w:szCs w:val="18"/>
    </w:rPr>
  </w:style>
  <w:style w:type="paragraph" w:styleId="ListParagraph">
    <w:name w:val="List Paragraph"/>
    <w:basedOn w:val="Normal"/>
    <w:uiPriority w:val="34"/>
    <w:qFormat/>
    <w:rsid w:val="00587B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29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MrNghi</cp:lastModifiedBy>
  <cp:revision>17</cp:revision>
  <cp:lastPrinted>2023-09-07T07:03:00Z</cp:lastPrinted>
  <dcterms:created xsi:type="dcterms:W3CDTF">2020-02-21T08:49:00Z</dcterms:created>
  <dcterms:modified xsi:type="dcterms:W3CDTF">2023-09-08T01:26:00Z</dcterms:modified>
</cp:coreProperties>
</file>